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020C" w:rsidRDefault="0008020C" w:rsidP="0008020C">
      <w:pPr>
        <w:shd w:val="clear" w:color="auto" w:fill="FFFFFF"/>
        <w:spacing w:before="75" w:after="75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Сроки проведения итогового собеседования по русскому языку для обучающихся </w:t>
      </w:r>
      <w:r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IX</w:t>
      </w:r>
      <w:r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классов </w:t>
      </w:r>
    </w:p>
    <w:p w:rsidR="0008020C" w:rsidRDefault="0008020C" w:rsidP="0008020C">
      <w:pPr>
        <w:shd w:val="clear" w:color="auto" w:fill="FFFFFF"/>
        <w:spacing w:before="75" w:after="75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08020C" w:rsidRDefault="0008020C" w:rsidP="0008020C">
      <w:pPr>
        <w:widowControl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Итоговое собеседование по русскому языку (далее – итоговое собеседование) как условие допуска к государственной итоговой аттестации по образовательным программам основного общего образования (далее – ГИА) проводится для: </w:t>
      </w:r>
    </w:p>
    <w:p w:rsidR="001437B8" w:rsidRDefault="001437B8" w:rsidP="001437B8">
      <w:pPr>
        <w:widowControl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90906"/>
          <w:sz w:val="28"/>
          <w:szCs w:val="28"/>
        </w:rPr>
        <w:t xml:space="preserve">обучающихся </w:t>
      </w:r>
      <w:r>
        <w:rPr>
          <w:rFonts w:ascii="Times New Roman" w:hAnsi="Times New Roman" w:cs="Times New Roman"/>
          <w:sz w:val="28"/>
          <w:szCs w:val="28"/>
          <w:lang w:val="en-US"/>
        </w:rPr>
        <w:t>IX</w:t>
      </w:r>
      <w:r>
        <w:rPr>
          <w:rFonts w:ascii="Times New Roman" w:eastAsia="Times New Roman" w:hAnsi="Times New Roman" w:cs="Times New Roman"/>
          <w:color w:val="090906"/>
          <w:sz w:val="28"/>
          <w:szCs w:val="28"/>
        </w:rPr>
        <w:t xml:space="preserve"> классов, образовательных организаций, </w:t>
      </w:r>
      <w:r>
        <w:rPr>
          <w:rFonts w:ascii="Times New Roman" w:hAnsi="Times New Roman" w:cs="Times New Roman"/>
          <w:sz w:val="28"/>
          <w:szCs w:val="28"/>
        </w:rPr>
        <w:t xml:space="preserve">в том числе иностранных граждан, лиц без гражданства, соотечественников за рубежом, беженцев и вынужденных переселенцев, освоивших образовательные программы основного общего образования в очной, очно-заочной или заочной формах; </w:t>
      </w:r>
    </w:p>
    <w:p w:rsidR="001437B8" w:rsidRDefault="001437B8" w:rsidP="001437B8">
      <w:pPr>
        <w:widowControl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обучающихся, осваивающих образовательные программы основного общего образования в специальных учебно-воспитательных учреждениях закрытого типа, а также в учреждениях, исполняющих наказание в виде лишения свободы;</w:t>
      </w:r>
    </w:p>
    <w:p w:rsidR="001437B8" w:rsidRDefault="001437B8" w:rsidP="001437B8">
      <w:pPr>
        <w:widowControl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лиц, осваивающих образовательные программы основного общего образования в форме семейного образования, либо лиц, обучающихся по не имеющим государственной аккредитации образовательным программам основного общего образования, проходящих экстерном ГИА в организации, осуществляющей образовательную деятельность по имеющим государственную аккредитацию образовательным программам основного общего образования (далее – экстерны);</w:t>
      </w:r>
    </w:p>
    <w:p w:rsidR="001437B8" w:rsidRDefault="001437B8" w:rsidP="001437B8">
      <w:pPr>
        <w:widowControl w:val="0"/>
        <w:tabs>
          <w:tab w:val="left" w:pos="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обучающихся, экстернов с ограниченными возможностями здоровья (далее – ОВЗ), обучающихся, экстернов – детей-инвалидов и инвалидов по образовательным программам основного общего образования, а также лиц, обучающихся по состоянию здоровья на дому, в образовательных организациях, в том числе санаторно-курортных, в которых проводятся необходимые лечебные, реабилитационные и оздоровительные мероприятия для нуждающихся в длительном лечении.</w:t>
      </w:r>
    </w:p>
    <w:p w:rsidR="0008020C" w:rsidRDefault="0008020C" w:rsidP="0008020C">
      <w:pPr>
        <w:pStyle w:val="a3"/>
        <w:widowControl w:val="0"/>
        <w:tabs>
          <w:tab w:val="left" w:pos="1134"/>
        </w:tabs>
        <w:spacing w:after="0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08020C" w:rsidRDefault="0008020C" w:rsidP="0008020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Итоговое собеседование в 2018/2019 учебном году проводится                                   </w:t>
      </w:r>
      <w:r>
        <w:rPr>
          <w:rFonts w:ascii="Times New Roman" w:hAnsi="Times New Roman" w:cs="Times New Roman"/>
          <w:b/>
          <w:bCs/>
          <w:sz w:val="28"/>
          <w:szCs w:val="28"/>
        </w:rPr>
        <w:t>13 февраля 2019 года</w:t>
      </w:r>
      <w:r>
        <w:rPr>
          <w:rFonts w:ascii="Times New Roman" w:hAnsi="Times New Roman" w:cs="Times New Roman"/>
          <w:sz w:val="28"/>
          <w:szCs w:val="28"/>
        </w:rPr>
        <w:t xml:space="preserve"> (во вторую среду февраля).</w:t>
      </w:r>
    </w:p>
    <w:p w:rsidR="0008020C" w:rsidRDefault="0008020C" w:rsidP="0008020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случае получения неудовлетворительного результата («незачет») за итоговое собеседование обучающиеся, экстерны вправе пересдать итоговое собеседование в текущем учебном году, но не более двух раз и только в дополнительные сроки, предусмотренные расписанием проведения итогового собеседования – </w:t>
      </w:r>
      <w:r>
        <w:rPr>
          <w:rFonts w:ascii="Times New Roman" w:hAnsi="Times New Roman" w:cs="Times New Roman"/>
          <w:b/>
          <w:bCs/>
          <w:sz w:val="28"/>
          <w:szCs w:val="28"/>
        </w:rPr>
        <w:t>13 марта 2019 года</w:t>
      </w:r>
      <w:r>
        <w:rPr>
          <w:rFonts w:ascii="Times New Roman" w:hAnsi="Times New Roman" w:cs="Times New Roman"/>
          <w:sz w:val="28"/>
          <w:szCs w:val="28"/>
        </w:rPr>
        <w:t xml:space="preserve"> (во вторую рабочую среду марта) и </w:t>
      </w:r>
      <w:r>
        <w:rPr>
          <w:rFonts w:ascii="Times New Roman" w:hAnsi="Times New Roman" w:cs="Times New Roman"/>
          <w:b/>
          <w:sz w:val="28"/>
          <w:szCs w:val="28"/>
        </w:rPr>
        <w:t>6 мая 2019 года</w:t>
      </w:r>
      <w:r>
        <w:rPr>
          <w:rFonts w:ascii="Times New Roman" w:hAnsi="Times New Roman" w:cs="Times New Roman"/>
          <w:sz w:val="28"/>
          <w:szCs w:val="28"/>
        </w:rPr>
        <w:t xml:space="preserve"> (первый рабочий понедельник мая).</w:t>
      </w:r>
    </w:p>
    <w:p w:rsidR="0008020C" w:rsidRDefault="0008020C" w:rsidP="0008020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2A2A2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A2A2A"/>
          <w:sz w:val="28"/>
          <w:szCs w:val="28"/>
          <w:lang w:eastAsia="ru-RU"/>
        </w:rPr>
        <w:t xml:space="preserve">На выполнение работы каждому участнику отводится </w:t>
      </w:r>
      <w:r>
        <w:rPr>
          <w:rFonts w:ascii="Times New Roman" w:eastAsia="Times New Roman" w:hAnsi="Times New Roman" w:cs="Times New Roman"/>
          <w:b/>
          <w:bCs/>
          <w:color w:val="2A2A2A"/>
          <w:sz w:val="28"/>
          <w:szCs w:val="28"/>
          <w:lang w:eastAsia="ru-RU"/>
        </w:rPr>
        <w:t>15 минут</w:t>
      </w:r>
      <w:r>
        <w:rPr>
          <w:rFonts w:ascii="Times New Roman" w:eastAsia="Times New Roman" w:hAnsi="Times New Roman" w:cs="Times New Roman"/>
          <w:color w:val="2A2A2A"/>
          <w:sz w:val="28"/>
          <w:szCs w:val="28"/>
          <w:lang w:eastAsia="ru-RU"/>
        </w:rPr>
        <w:t xml:space="preserve">. Для участников с ограниченными возможностями здоровья при наличии </w:t>
      </w:r>
      <w:r>
        <w:rPr>
          <w:rFonts w:ascii="Times New Roman" w:eastAsia="Times New Roman" w:hAnsi="Times New Roman" w:cs="Times New Roman"/>
          <w:color w:val="2A2A2A"/>
          <w:sz w:val="28"/>
          <w:szCs w:val="28"/>
          <w:lang w:eastAsia="ru-RU"/>
        </w:rPr>
        <w:lastRenderedPageBreak/>
        <w:t xml:space="preserve">соответствующих документов продолжительность выполнения увеличивается на </w:t>
      </w:r>
      <w:r>
        <w:rPr>
          <w:rFonts w:ascii="Times New Roman" w:eastAsia="Times New Roman" w:hAnsi="Times New Roman" w:cs="Times New Roman"/>
          <w:b/>
          <w:bCs/>
          <w:color w:val="2A2A2A"/>
          <w:sz w:val="28"/>
          <w:szCs w:val="28"/>
          <w:lang w:eastAsia="ru-RU"/>
        </w:rPr>
        <w:t>30 минут.</w:t>
      </w:r>
    </w:p>
    <w:p w:rsidR="0008020C" w:rsidRDefault="0008020C" w:rsidP="0008020C">
      <w:pPr>
        <w:shd w:val="clear" w:color="auto" w:fill="FFFFFF"/>
        <w:spacing w:before="240" w:after="240" w:line="240" w:lineRule="auto"/>
        <w:ind w:firstLine="300"/>
        <w:jc w:val="both"/>
        <w:rPr>
          <w:rFonts w:ascii="Times New Roman" w:eastAsia="Times New Roman" w:hAnsi="Times New Roman" w:cs="Times New Roman"/>
          <w:color w:val="2A2A2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A2A2A"/>
          <w:sz w:val="28"/>
          <w:szCs w:val="28"/>
          <w:lang w:eastAsia="ru-RU"/>
        </w:rPr>
        <w:t xml:space="preserve">Критерии оценивания устных ответов участников итогового собеседования являются общими для всех вариантов и размещены на официальном сайте </w:t>
      </w:r>
      <w:r w:rsidRPr="001437B8">
        <w:rPr>
          <w:rFonts w:ascii="Times New Roman" w:eastAsia="Times New Roman" w:hAnsi="Times New Roman" w:cs="Times New Roman"/>
          <w:b/>
          <w:color w:val="2A2A2A"/>
          <w:sz w:val="28"/>
          <w:szCs w:val="28"/>
          <w:lang w:eastAsia="ru-RU"/>
        </w:rPr>
        <w:t>ФИПИ в разделе «ОГЭ и ГВЭ-9»</w:t>
      </w:r>
      <w:r>
        <w:rPr>
          <w:rFonts w:ascii="Times New Roman" w:eastAsia="Times New Roman" w:hAnsi="Times New Roman" w:cs="Times New Roman"/>
          <w:color w:val="2A2A2A"/>
          <w:sz w:val="28"/>
          <w:szCs w:val="28"/>
          <w:lang w:eastAsia="ru-RU"/>
        </w:rPr>
        <w:t xml:space="preserve"> (Демоверсии, спецификации, кодификаторы).</w:t>
      </w:r>
    </w:p>
    <w:sectPr w:rsidR="000802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020C"/>
    <w:rsid w:val="00013487"/>
    <w:rsid w:val="0008020C"/>
    <w:rsid w:val="001437B8"/>
    <w:rsid w:val="00E94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020C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020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020C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02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855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9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391</Words>
  <Characters>2235</Characters>
  <Application>Microsoft Office Word</Application>
  <DocSecurity>0</DocSecurity>
  <Lines>18</Lines>
  <Paragraphs>5</Paragraphs>
  <ScaleCrop>false</ScaleCrop>
  <Company/>
  <LinksUpToDate>false</LinksUpToDate>
  <CharactersWithSpaces>2621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1</cp:lastModifiedBy>
  <cp:revision>2</cp:revision>
  <dcterms:created xsi:type="dcterms:W3CDTF">2019-01-18T10:52:00Z</dcterms:created>
  <dcterms:modified xsi:type="dcterms:W3CDTF">2019-01-18T10:52:00Z</dcterms:modified>
</cp:coreProperties>
</file>